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67" w:rsidRPr="00166DE9" w:rsidRDefault="00385067" w:rsidP="00166D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166DE9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Отдать ли ребенка на художественную гимнастику</w:t>
      </w:r>
      <w:r w:rsidR="00166DE9" w:rsidRPr="00166DE9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?</w:t>
      </w:r>
    </w:p>
    <w:p w:rsidR="00385067" w:rsidRPr="00385067" w:rsidRDefault="00385067" w:rsidP="0038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067" w:rsidRPr="00385067" w:rsidRDefault="00166DE9" w:rsidP="0038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850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0" cy="3476625"/>
            <wp:effectExtent l="0" t="0" r="0" b="9525"/>
            <wp:docPr id="3" name="Рисунок 3" descr="Отдать ли ребенка на художественную гимнаст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дать ли ребенка на художественную гимнасти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067" w:rsidRPr="00166DE9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D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    </w:t>
      </w:r>
      <w:r w:rsidRPr="00166DE9">
        <w:rPr>
          <w:rFonts w:ascii="Times New Roman" w:eastAsia="Times New Roman" w:hAnsi="Times New Roman" w:cs="Times New Roman"/>
          <w:sz w:val="32"/>
          <w:szCs w:val="32"/>
          <w:lang w:eastAsia="ru-RU"/>
        </w:rPr>
        <w:t>Уже с малых лет родители хотят отдать свое чадо в какую-нибудь секцию или кружок. Только перед многими родителями стоит выбор: куда же отдать своего ребенка, чтобы он с пользой проводил свое свободное время? В последнее время все чаще родители записывают девочек на занятия художественной гимнастикой. Но не всех детей туда принимают. Детей отбирают по определенным критериям.</w:t>
      </w:r>
    </w:p>
    <w:p w:rsidR="00385067" w:rsidRPr="00166DE9" w:rsidRDefault="00166DE9" w:rsidP="003850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66DE9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BC465F7" wp14:editId="78888DAB">
            <wp:simplePos x="0" y="0"/>
            <wp:positionH relativeFrom="column">
              <wp:posOffset>-2540</wp:posOffset>
            </wp:positionH>
            <wp:positionV relativeFrom="paragraph">
              <wp:posOffset>1031875</wp:posOffset>
            </wp:positionV>
            <wp:extent cx="2857500" cy="1905000"/>
            <wp:effectExtent l="0" t="0" r="0" b="0"/>
            <wp:wrapSquare wrapText="bothSides"/>
            <wp:docPr id="2" name="Рисунок 2" descr="hudozhestvennay gimnastika det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dozhestvennay gimnastika dety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067" w:rsidRPr="00166DE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Если у вашего ребенка развит музыкальный слух, девочка имеет красивую и стройную внешность, а также способность красиво двигаться, то смело записывайте ребенка на художественную гимнастику.</w:t>
      </w:r>
    </w:p>
    <w:p w:rsidR="00385067" w:rsidRPr="00166DE9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DE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Девочки с пышными формами не попадают в основную группу. Для них предусмотрены оздоровительные и подготовительные занятия, где тело ребенка сформируется при помощи специальных упражнений. Красивую и изящную фигуру малышка приобретет только спустя некоторое время, а для этого необходимо терпение и сила воли.</w:t>
      </w:r>
    </w:p>
    <w:p w:rsidR="00385067" w:rsidRPr="00166DE9" w:rsidRDefault="00385067" w:rsidP="003850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66DE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Оптимальный возраст, с которого следует заниматься – 5-6 лет. Некоторые отдают и с 4 лет.</w:t>
      </w:r>
    </w:p>
    <w:p w:rsidR="00385067" w:rsidRPr="00166DE9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ж вы решились отдать на занятия, то </w:t>
      </w:r>
      <w:r w:rsidRPr="00166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готовы к тому, что ребенку нужно придерживаться определенной диеты</w:t>
      </w:r>
      <w:r w:rsidRPr="00166DE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рациона питания следует исключить мучные изделия, торты, газированные напитки и т. д. Пища должна содержать достаточное количество витаминов, микроэлементов.  Колебания в весе тренеры очень не любят. Поэтому важно следить за состоянием здоровья ребенка.</w:t>
      </w:r>
    </w:p>
    <w:p w:rsidR="00385067" w:rsidRPr="00166DE9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процессе тренировок у девочек формируются качества</w:t>
      </w:r>
      <w:r w:rsidRPr="0016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положительно влияют на детский организм. Со временем у девочек </w:t>
      </w:r>
      <w:hyperlink r:id="rId7" w:tgtFrame="_blank" w:tooltip="ФОРМИРОВАНИЕ ПРАВИЛЬНОЙ ОСАНКИ У ДЕТЕЙ" w:history="1">
        <w:r w:rsidRPr="00166D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формируется красивая осанка</w:t>
        </w:r>
      </w:hyperlink>
      <w:r w:rsidRPr="0016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вырабатывается дисциплинированность и навык концентрации внимания, гибкость, </w:t>
      </w:r>
      <w:proofErr w:type="spellStart"/>
      <w:r w:rsidRPr="00166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танцевальность</w:t>
      </w:r>
      <w:proofErr w:type="spellEnd"/>
      <w:r w:rsidRPr="00166DE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развивается женственность и сила воли. Помимо этого, девочки начнут красиво и легко двигаться, у них сформируется легкая и грациозная походка.  Этот вид спорта не только раскрепощает, но делает ребенка целеустремленным и уверенным в себе.</w:t>
      </w:r>
    </w:p>
    <w:p w:rsidR="00385067" w:rsidRPr="00166DE9" w:rsidRDefault="00166DE9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9DF3AE9" wp14:editId="53E3A15C">
            <wp:simplePos x="0" y="0"/>
            <wp:positionH relativeFrom="column">
              <wp:posOffset>4245610</wp:posOffset>
            </wp:positionH>
            <wp:positionV relativeFrom="paragraph">
              <wp:posOffset>494030</wp:posOffset>
            </wp:positionV>
            <wp:extent cx="2381250" cy="1704975"/>
            <wp:effectExtent l="0" t="0" r="0" b="9525"/>
            <wp:wrapSquare wrapText="bothSides"/>
            <wp:docPr id="1" name="Рисунок 1" descr="hudozhestvennay gimnastika det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dozhestvennay gimnastika dety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067" w:rsidRPr="00166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тренировках детей учат</w:t>
      </w:r>
      <w:r w:rsidR="00385067" w:rsidRPr="0016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дышать и ставить ноги, расслаблять определенные группы мышц, удерживать равновесие в каком-либо положении, уметь манипулировать различными предметами. Все занятия проходят под музыку, таким образом, развивается музыкальность и ритмичность.</w:t>
      </w:r>
    </w:p>
    <w:p w:rsidR="00385067" w:rsidRPr="00166DE9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6D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Прежде чем отдать ребенка в секцию, необходимо взять справку у участкового врача. Если имеются противопоказания, а именно, сахарный диабет, пороки сердца или тяжелая форма сколиоза, то заниматься художественной гимнастикой не стоит. В некоторых случаях отдельные упражнения могут помочь, например, выправить позвоночник, а могут также и усугубить здоровье.</w:t>
      </w:r>
    </w:p>
    <w:p w:rsidR="00385067" w:rsidRPr="00166DE9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 девочек, кто пришел в этот вид спорта следует выполнять все правила и указания тренера.  В противном случае, ребенку начнут надоедать изнурительные тренировки и боль во время растяжки, и он вовсе забросит заниматься гимнастикой. Здесь важно, чтобы родители внимательно следили за девочкой, эмоционально подбадривали, ведь только от самого ребенка и от мотивации родителей зависит творческий успех. Ребенку нужно постоянно работать над собой и в этом ему могут помочь только родители.</w:t>
      </w:r>
    </w:p>
    <w:p w:rsidR="00385067" w:rsidRPr="00166DE9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 любом виде спорта, в художественной гимнастике присутствуют переломы, растяжения и вывихи. Если тренер профессионал в своем деле, то он не допустит </w:t>
      </w:r>
      <w:proofErr w:type="spellStart"/>
      <w:r w:rsidRPr="00166D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16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ситуаций. Но бывают и исключения. Поэтому если ваш ребенок, после занятия получил растяжение, ничего страшного в этом нет. С каждым начинающим спортсменом такое бывало. У каждого ребенка разная физическая подготовка, поэтому упражнения подбираются исходя из этого критерия.</w:t>
      </w:r>
    </w:p>
    <w:p w:rsidR="00385067" w:rsidRDefault="00385067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ребенок, посетив пару занятий, не хочет больше заниматься – не настаивайте. Для достижения больших результатов нужно упорно трудиться  не один  год. Только целеустремленность и настойчивость откроют дорогу в самый красивый вид спорта.</w:t>
      </w:r>
    </w:p>
    <w:p w:rsidR="00166DE9" w:rsidRDefault="00166DE9" w:rsidP="00385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7E2" w:rsidRDefault="00166DE9" w:rsidP="00DF381B">
      <w:pPr>
        <w:spacing w:before="100" w:beforeAutospacing="1" w:after="100" w:afterAutospacing="1" w:line="240" w:lineRule="auto"/>
        <w:jc w:val="right"/>
      </w:pPr>
      <w:r w:rsidRPr="00166DE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Педагог дополнительного образования по хореографии Лоцман Т.Б.</w:t>
      </w:r>
      <w:bookmarkStart w:id="0" w:name="_GoBack"/>
      <w:bookmarkEnd w:id="0"/>
    </w:p>
    <w:sectPr w:rsidR="006637E2" w:rsidSect="00166DE9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FB"/>
    <w:rsid w:val="00166DE9"/>
    <w:rsid w:val="00385067"/>
    <w:rsid w:val="006637E2"/>
    <w:rsid w:val="00A357FB"/>
    <w:rsid w:val="00D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5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0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tegory-name">
    <w:name w:val="category-name"/>
    <w:basedOn w:val="a0"/>
    <w:rsid w:val="00385067"/>
  </w:style>
  <w:style w:type="character" w:styleId="a3">
    <w:name w:val="Hyperlink"/>
    <w:basedOn w:val="a0"/>
    <w:uiPriority w:val="99"/>
    <w:semiHidden/>
    <w:unhideWhenUsed/>
    <w:rsid w:val="003850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50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5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0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tegory-name">
    <w:name w:val="category-name"/>
    <w:basedOn w:val="a0"/>
    <w:rsid w:val="00385067"/>
  </w:style>
  <w:style w:type="character" w:styleId="a3">
    <w:name w:val="Hyperlink"/>
    <w:basedOn w:val="a0"/>
    <w:uiPriority w:val="99"/>
    <w:semiHidden/>
    <w:unhideWhenUsed/>
    <w:rsid w:val="003850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50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5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razvitiedetei.info/zdorove-rebenka/formirovanie-pravilnoj-osanki-u-detej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4</cp:revision>
  <dcterms:created xsi:type="dcterms:W3CDTF">2015-03-20T04:01:00Z</dcterms:created>
  <dcterms:modified xsi:type="dcterms:W3CDTF">2015-07-31T04:25:00Z</dcterms:modified>
</cp:coreProperties>
</file>